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2CF" w:rsidRPr="001872CF" w:rsidRDefault="001872CF" w:rsidP="001872CF">
      <w:pPr>
        <w:tabs>
          <w:tab w:val="left" w:pos="-180"/>
          <w:tab w:val="right" w:pos="4320"/>
        </w:tabs>
        <w:suppressAutoHyphens/>
        <w:jc w:val="center"/>
        <w:rPr>
          <w:lang w:eastAsia="ar-SA"/>
        </w:rPr>
      </w:pPr>
      <w:r w:rsidRPr="001872CF">
        <w:rPr>
          <w:noProof/>
        </w:rPr>
        <w:drawing>
          <wp:inline distT="0" distB="0" distL="0" distR="0" wp14:anchorId="176732E2" wp14:editId="6D17C83D">
            <wp:extent cx="590550" cy="685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solidFill>
                      <a:srgbClr val="FFFFFF">
                        <a:alpha val="0"/>
                      </a:srgbClr>
                    </a:solidFill>
                    <a:ln>
                      <a:noFill/>
                    </a:ln>
                  </pic:spPr>
                </pic:pic>
              </a:graphicData>
            </a:graphic>
          </wp:inline>
        </w:drawing>
      </w:r>
    </w:p>
    <w:p w:rsidR="001872CF" w:rsidRPr="001872CF" w:rsidRDefault="001872CF" w:rsidP="001872CF">
      <w:pPr>
        <w:tabs>
          <w:tab w:val="left" w:pos="-180"/>
          <w:tab w:val="right" w:pos="4320"/>
        </w:tabs>
        <w:suppressAutoHyphens/>
        <w:ind w:left="720" w:hanging="720"/>
        <w:jc w:val="center"/>
        <w:rPr>
          <w:lang w:eastAsia="ar-SA"/>
        </w:rPr>
      </w:pPr>
    </w:p>
    <w:p w:rsidR="001872CF" w:rsidRPr="001872CF" w:rsidRDefault="001872CF" w:rsidP="001872CF">
      <w:pPr>
        <w:tabs>
          <w:tab w:val="left" w:pos="4320"/>
        </w:tabs>
        <w:suppressAutoHyphens/>
        <w:jc w:val="center"/>
        <w:rPr>
          <w:lang w:eastAsia="ar-SA"/>
        </w:rPr>
      </w:pPr>
      <w:r w:rsidRPr="001872CF">
        <w:rPr>
          <w:lang w:eastAsia="ar-SA"/>
        </w:rPr>
        <w:t>Администрация</w:t>
      </w:r>
    </w:p>
    <w:p w:rsidR="001872CF" w:rsidRPr="001872CF" w:rsidRDefault="001872CF" w:rsidP="001872CF">
      <w:pPr>
        <w:tabs>
          <w:tab w:val="left" w:pos="4320"/>
        </w:tabs>
        <w:suppressAutoHyphens/>
        <w:jc w:val="center"/>
        <w:rPr>
          <w:lang w:eastAsia="ar-SA"/>
        </w:rPr>
      </w:pPr>
      <w:r w:rsidRPr="001872CF">
        <w:rPr>
          <w:lang w:eastAsia="ar-SA"/>
        </w:rPr>
        <w:t>муниципального образования Красноозерное сельское поселение</w:t>
      </w:r>
    </w:p>
    <w:p w:rsidR="001872CF" w:rsidRPr="001872CF" w:rsidRDefault="001872CF" w:rsidP="001872CF">
      <w:pPr>
        <w:tabs>
          <w:tab w:val="left" w:pos="4320"/>
        </w:tabs>
        <w:suppressAutoHyphens/>
        <w:jc w:val="center"/>
        <w:rPr>
          <w:lang w:eastAsia="ar-SA"/>
        </w:rPr>
      </w:pPr>
      <w:r w:rsidRPr="001872CF">
        <w:rPr>
          <w:lang w:eastAsia="ar-SA"/>
        </w:rPr>
        <w:t>е муниципального образования Приозерский муниципальный район</w:t>
      </w:r>
    </w:p>
    <w:p w:rsidR="001872CF" w:rsidRPr="001872CF" w:rsidRDefault="001872CF" w:rsidP="001872CF">
      <w:pPr>
        <w:tabs>
          <w:tab w:val="left" w:pos="4320"/>
        </w:tabs>
        <w:suppressAutoHyphens/>
        <w:jc w:val="center"/>
        <w:rPr>
          <w:bCs/>
          <w:lang w:eastAsia="ar-SA"/>
        </w:rPr>
      </w:pPr>
      <w:r w:rsidRPr="001872CF">
        <w:rPr>
          <w:lang w:eastAsia="ar-SA"/>
        </w:rPr>
        <w:t>Ленинградской области</w:t>
      </w:r>
    </w:p>
    <w:p w:rsidR="001872CF" w:rsidRPr="001872CF" w:rsidRDefault="001872CF" w:rsidP="001872CF">
      <w:pPr>
        <w:tabs>
          <w:tab w:val="left" w:pos="4320"/>
        </w:tabs>
        <w:suppressAutoHyphens/>
        <w:ind w:left="5664" w:hanging="6204"/>
        <w:jc w:val="center"/>
        <w:rPr>
          <w:bCs/>
          <w:lang w:eastAsia="ar-SA"/>
        </w:rPr>
      </w:pPr>
    </w:p>
    <w:p w:rsidR="001872CF" w:rsidRPr="001872CF" w:rsidRDefault="001872CF" w:rsidP="001872CF">
      <w:pPr>
        <w:tabs>
          <w:tab w:val="left" w:pos="-180"/>
          <w:tab w:val="right" w:pos="4320"/>
        </w:tabs>
        <w:suppressAutoHyphens/>
        <w:ind w:left="720" w:hanging="720"/>
        <w:jc w:val="center"/>
        <w:rPr>
          <w:bCs/>
          <w:lang w:eastAsia="ar-SA"/>
        </w:rPr>
      </w:pPr>
      <w:r w:rsidRPr="001872CF">
        <w:rPr>
          <w:bCs/>
          <w:lang w:eastAsia="ar-SA"/>
        </w:rPr>
        <w:t>ПОСТАНОВЛЕНИЕ</w:t>
      </w:r>
    </w:p>
    <w:p w:rsidR="009B6389" w:rsidRPr="001872CF" w:rsidRDefault="009B6389" w:rsidP="001872CF">
      <w:pPr>
        <w:jc w:val="both"/>
        <w:rPr>
          <w:noProof/>
        </w:rPr>
      </w:pPr>
    </w:p>
    <w:p w:rsidR="009B6389" w:rsidRPr="001872CF" w:rsidRDefault="001872CF" w:rsidP="001872CF">
      <w:pPr>
        <w:jc w:val="both"/>
        <w:rPr>
          <w:noProof/>
        </w:rPr>
      </w:pPr>
      <w:r w:rsidRPr="008D527E">
        <w:rPr>
          <w:noProof/>
        </w:rPr>
        <w:t>От</w:t>
      </w:r>
      <w:r w:rsidR="008D527E" w:rsidRPr="008D527E">
        <w:rPr>
          <w:noProof/>
        </w:rPr>
        <w:t xml:space="preserve"> </w:t>
      </w:r>
      <w:r w:rsidR="005A2C3A">
        <w:rPr>
          <w:noProof/>
        </w:rPr>
        <w:t>25 мая</w:t>
      </w:r>
      <w:r w:rsidR="00232438" w:rsidRPr="008D527E">
        <w:rPr>
          <w:noProof/>
        </w:rPr>
        <w:t xml:space="preserve"> </w:t>
      </w:r>
      <w:r w:rsidR="005A2C3A">
        <w:rPr>
          <w:noProof/>
        </w:rPr>
        <w:t>2023</w:t>
      </w:r>
      <w:r w:rsidR="009B6389" w:rsidRPr="008D527E">
        <w:rPr>
          <w:noProof/>
        </w:rPr>
        <w:t xml:space="preserve"> года   </w:t>
      </w:r>
      <w:r w:rsidRPr="008D527E">
        <w:rPr>
          <w:noProof/>
        </w:rPr>
        <w:t xml:space="preserve"> </w:t>
      </w:r>
      <w:r w:rsidR="009B6389" w:rsidRPr="008D527E">
        <w:rPr>
          <w:noProof/>
        </w:rPr>
        <w:t xml:space="preserve">      № </w:t>
      </w:r>
      <w:r w:rsidR="0073759C">
        <w:rPr>
          <w:noProof/>
        </w:rPr>
        <w:t>153</w:t>
      </w:r>
    </w:p>
    <w:p w:rsidR="002452B5" w:rsidRPr="001872CF" w:rsidRDefault="002452B5" w:rsidP="001872CF">
      <w:pPr>
        <w:jc w:val="both"/>
        <w:rPr>
          <w:noProof/>
        </w:rPr>
      </w:pPr>
    </w:p>
    <w:p w:rsidR="002452B5" w:rsidRPr="001872CF" w:rsidRDefault="0005152B" w:rsidP="001872CF">
      <w:pPr>
        <w:jc w:val="both"/>
        <w:rPr>
          <w:noProof/>
        </w:rPr>
      </w:pPr>
      <w:r w:rsidRPr="001872CF">
        <w:rPr>
          <w:noProof/>
        </w:rPr>
        <mc:AlternateContent>
          <mc:Choice Requires="wps">
            <w:drawing>
              <wp:anchor distT="0" distB="0" distL="114300" distR="114300" simplePos="0" relativeHeight="251659264" behindDoc="0" locked="0" layoutInCell="1" allowOverlap="1" wp14:anchorId="7096FA3E" wp14:editId="6B0B0545">
                <wp:simplePos x="0" y="0"/>
                <wp:positionH relativeFrom="column">
                  <wp:posOffset>-95250</wp:posOffset>
                </wp:positionH>
                <wp:positionV relativeFrom="paragraph">
                  <wp:posOffset>86360</wp:posOffset>
                </wp:positionV>
                <wp:extent cx="3028950" cy="135255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3028950"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52B5" w:rsidRDefault="0073759C" w:rsidP="00232438">
                            <w:pPr>
                              <w:jc w:val="both"/>
                            </w:pPr>
                            <w:r w:rsidRPr="00C57C85">
                              <w:rPr>
                                <w:rFonts w:ascii="Times New Roman CYR" w:hAnsi="Times New Roman CYR" w:cs="Times New Roman CYR"/>
                              </w:rPr>
                              <w:t xml:space="preserve">Об утверждении </w:t>
                            </w:r>
                            <w:bookmarkStart w:id="0" w:name="_GoBack"/>
                            <w:r w:rsidRPr="00C57C85">
                              <w:rPr>
                                <w:rFonts w:ascii="Times New Roman CYR" w:hAnsi="Times New Roman CYR" w:cs="Times New Roman CYR"/>
                              </w:rPr>
                              <w:t xml:space="preserve">Порядка осуществления </w:t>
                            </w:r>
                            <w:bookmarkEnd w:id="0"/>
                            <w:r w:rsidRPr="00C57C85">
                              <w:rPr>
                                <w:rFonts w:ascii="Times New Roman CYR" w:hAnsi="Times New Roman CYR" w:cs="Times New Roman CYR"/>
                              </w:rPr>
                              <w:t xml:space="preserve">администрацией муниципального образования </w:t>
                            </w:r>
                            <w:r>
                              <w:rPr>
                                <w:rFonts w:ascii="Times New Roman CYR" w:hAnsi="Times New Roman CYR" w:cs="Times New Roman CYR"/>
                              </w:rPr>
                              <w:t>Красноозерное</w:t>
                            </w:r>
                            <w:r w:rsidRPr="00C57C85">
                              <w:rPr>
                                <w:rFonts w:ascii="Times New Roman CYR" w:hAnsi="Times New Roman CYR" w:cs="Times New Roman CYR"/>
                              </w:rPr>
                              <w:t xml:space="preserve"> сельское поселение</w:t>
                            </w:r>
                            <w:r>
                              <w:rPr>
                                <w:rFonts w:ascii="Times New Roman CYR" w:hAnsi="Times New Roman CYR" w:cs="Times New Roman CYR"/>
                              </w:rPr>
                              <w:t xml:space="preserve"> бюджетных полномочий п</w:t>
                            </w:r>
                            <w:r w:rsidRPr="00C57C85">
                              <w:rPr>
                                <w:rFonts w:ascii="Times New Roman CYR" w:hAnsi="Times New Roman CYR" w:cs="Times New Roman CYR"/>
                              </w:rPr>
                              <w:t>ри отсутствии подведомственных ему администраторов доходов местного бюджета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6FA3E" id="_x0000_t202" coordsize="21600,21600" o:spt="202" path="m,l,21600r21600,l21600,xe">
                <v:stroke joinstyle="miter"/>
                <v:path gradientshapeok="t" o:connecttype="rect"/>
              </v:shapetype>
              <v:shape id="Надпись 1" o:spid="_x0000_s1026" type="#_x0000_t202" style="position:absolute;left:0;text-align:left;margin-left:-7.5pt;margin-top:6.8pt;width:238.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" fillcolor="white [3201]" stroked="f" strokeweight=".5pt">
                <v:textbox>
                  <w:txbxContent>
                    <w:p w:rsidR="002452B5" w:rsidRDefault="0073759C" w:rsidP="00232438">
                      <w:pPr>
                        <w:jc w:val="both"/>
                      </w:pPr>
                      <w:r w:rsidRPr="00C57C85">
                        <w:rPr>
                          <w:rFonts w:ascii="Times New Roman CYR" w:hAnsi="Times New Roman CYR" w:cs="Times New Roman CYR"/>
                        </w:rPr>
                        <w:t xml:space="preserve">Об утверждении </w:t>
                      </w:r>
                      <w:bookmarkStart w:id="1" w:name="_GoBack"/>
                      <w:r w:rsidRPr="00C57C85">
                        <w:rPr>
                          <w:rFonts w:ascii="Times New Roman CYR" w:hAnsi="Times New Roman CYR" w:cs="Times New Roman CYR"/>
                        </w:rPr>
                        <w:t xml:space="preserve">Порядка осуществления </w:t>
                      </w:r>
                      <w:bookmarkEnd w:id="1"/>
                      <w:r w:rsidRPr="00C57C85">
                        <w:rPr>
                          <w:rFonts w:ascii="Times New Roman CYR" w:hAnsi="Times New Roman CYR" w:cs="Times New Roman CYR"/>
                        </w:rPr>
                        <w:t xml:space="preserve">администрацией муниципального образования </w:t>
                      </w:r>
                      <w:r>
                        <w:rPr>
                          <w:rFonts w:ascii="Times New Roman CYR" w:hAnsi="Times New Roman CYR" w:cs="Times New Roman CYR"/>
                        </w:rPr>
                        <w:t>Красноозерное</w:t>
                      </w:r>
                      <w:r w:rsidRPr="00C57C85">
                        <w:rPr>
                          <w:rFonts w:ascii="Times New Roman CYR" w:hAnsi="Times New Roman CYR" w:cs="Times New Roman CYR"/>
                        </w:rPr>
                        <w:t xml:space="preserve"> сельское поселение</w:t>
                      </w:r>
                      <w:r>
                        <w:rPr>
                          <w:rFonts w:ascii="Times New Roman CYR" w:hAnsi="Times New Roman CYR" w:cs="Times New Roman CYR"/>
                        </w:rPr>
                        <w:t xml:space="preserve"> бюджетных полномочий п</w:t>
                      </w:r>
                      <w:r w:rsidRPr="00C57C85">
                        <w:rPr>
                          <w:rFonts w:ascii="Times New Roman CYR" w:hAnsi="Times New Roman CYR" w:cs="Times New Roman CYR"/>
                        </w:rPr>
                        <w:t>ри отсутствии подведомственных ему администраторов доходов местного бюджета</w:t>
                      </w:r>
                    </w:p>
                  </w:txbxContent>
                </v:textbox>
              </v:shape>
            </w:pict>
          </mc:Fallback>
        </mc:AlternateContent>
      </w:r>
    </w:p>
    <w:p w:rsidR="002452B5" w:rsidRPr="001872CF" w:rsidRDefault="002452B5" w:rsidP="001872CF">
      <w:pPr>
        <w:jc w:val="both"/>
        <w:rPr>
          <w:noProof/>
        </w:rPr>
      </w:pPr>
    </w:p>
    <w:p w:rsidR="002452B5" w:rsidRPr="001872CF" w:rsidRDefault="002452B5" w:rsidP="001872CF">
      <w:pPr>
        <w:jc w:val="both"/>
        <w:rPr>
          <w:noProof/>
        </w:rPr>
      </w:pPr>
    </w:p>
    <w:p w:rsidR="002452B5" w:rsidRPr="001872CF" w:rsidRDefault="002452B5" w:rsidP="001872CF">
      <w:pPr>
        <w:jc w:val="both"/>
        <w:rPr>
          <w:noProof/>
        </w:rPr>
      </w:pPr>
    </w:p>
    <w:p w:rsidR="002452B5" w:rsidRPr="001872CF" w:rsidRDefault="002452B5" w:rsidP="001872CF">
      <w:pPr>
        <w:jc w:val="both"/>
        <w:rPr>
          <w:noProof/>
        </w:rPr>
      </w:pPr>
    </w:p>
    <w:p w:rsidR="002452B5" w:rsidRPr="001872CF" w:rsidRDefault="002452B5" w:rsidP="001872CF">
      <w:pPr>
        <w:jc w:val="both"/>
        <w:rPr>
          <w:noProof/>
        </w:rPr>
      </w:pPr>
    </w:p>
    <w:p w:rsidR="002452B5" w:rsidRPr="001872CF" w:rsidRDefault="002452B5" w:rsidP="001872CF">
      <w:pPr>
        <w:jc w:val="both"/>
        <w:rPr>
          <w:noProof/>
        </w:rPr>
      </w:pPr>
    </w:p>
    <w:p w:rsidR="002452B5" w:rsidRPr="001872CF" w:rsidRDefault="002452B5" w:rsidP="001872CF">
      <w:pPr>
        <w:jc w:val="both"/>
        <w:rPr>
          <w:noProof/>
        </w:rPr>
      </w:pPr>
    </w:p>
    <w:p w:rsidR="009B6389" w:rsidRPr="001872CF" w:rsidRDefault="009B6389" w:rsidP="001872CF">
      <w:pPr>
        <w:jc w:val="both"/>
        <w:rPr>
          <w:noProof/>
        </w:rPr>
      </w:pPr>
    </w:p>
    <w:p w:rsidR="00B75586" w:rsidRPr="001872CF" w:rsidRDefault="00B75586" w:rsidP="001872CF">
      <w:pPr>
        <w:jc w:val="both"/>
        <w:rPr>
          <w:noProof/>
        </w:rPr>
      </w:pPr>
    </w:p>
    <w:p w:rsidR="00B56233" w:rsidRPr="00DB5449" w:rsidRDefault="009B6389" w:rsidP="009A6335">
      <w:pPr>
        <w:widowControl w:val="0"/>
        <w:autoSpaceDE w:val="0"/>
        <w:autoSpaceDN w:val="0"/>
        <w:ind w:firstLine="709"/>
        <w:jc w:val="both"/>
      </w:pPr>
      <w:r w:rsidRPr="001872CF">
        <w:rPr>
          <w:noProof/>
        </w:rPr>
        <w:tab/>
      </w:r>
    </w:p>
    <w:p w:rsidR="00B56233" w:rsidRDefault="00B56233" w:rsidP="00B56233">
      <w:pPr>
        <w:autoSpaceDE w:val="0"/>
        <w:autoSpaceDN w:val="0"/>
        <w:adjustRightInd w:val="0"/>
        <w:spacing w:line="240" w:lineRule="exact"/>
      </w:pPr>
    </w:p>
    <w:tbl>
      <w:tblPr>
        <w:tblW w:w="0" w:type="auto"/>
        <w:tblLayout w:type="fixed"/>
        <w:tblLook w:val="04A0" w:firstRow="1" w:lastRow="0" w:firstColumn="1" w:lastColumn="0" w:noHBand="0" w:noVBand="1"/>
      </w:tblPr>
      <w:tblGrid>
        <w:gridCol w:w="9606"/>
      </w:tblGrid>
      <w:tr w:rsidR="009A6335" w:rsidRPr="00B55183" w:rsidTr="00A6081A">
        <w:tc>
          <w:tcPr>
            <w:tcW w:w="9606" w:type="dxa"/>
          </w:tcPr>
          <w:p w:rsidR="009A6335" w:rsidRDefault="009A6335" w:rsidP="009A6335">
            <w:pPr>
              <w:spacing w:line="276" w:lineRule="auto"/>
              <w:rPr>
                <w:b/>
                <w:lang w:eastAsia="en-US"/>
              </w:rPr>
            </w:pPr>
          </w:p>
          <w:p w:rsidR="009A6335" w:rsidRPr="00B55183" w:rsidRDefault="009A6335" w:rsidP="00A6081A">
            <w:pPr>
              <w:spacing w:line="276" w:lineRule="auto"/>
              <w:jc w:val="center"/>
              <w:rPr>
                <w:b/>
                <w:lang w:eastAsia="en-US"/>
              </w:rPr>
            </w:pPr>
          </w:p>
          <w:p w:rsidR="0073759C" w:rsidRPr="0073759C" w:rsidRDefault="0073759C" w:rsidP="0073759C">
            <w:pPr>
              <w:ind w:firstLine="851"/>
              <w:jc w:val="both"/>
              <w:rPr>
                <w:color w:val="000000"/>
              </w:rPr>
            </w:pPr>
            <w:r w:rsidRPr="0073759C">
              <w:rPr>
                <w:color w:val="000000"/>
              </w:rPr>
              <w:t xml:space="preserve">В соответствии с п. </w:t>
            </w:r>
            <w:proofErr w:type="gramStart"/>
            <w:r w:rsidRPr="0073759C">
              <w:rPr>
                <w:color w:val="000000"/>
              </w:rPr>
              <w:t>3  статьёй</w:t>
            </w:r>
            <w:proofErr w:type="gramEnd"/>
            <w:r w:rsidRPr="0073759C">
              <w:rPr>
                <w:color w:val="000000"/>
              </w:rPr>
              <w:t xml:space="preserve"> 160.1 Бюджетного кодекса Российской Федерации, постановлением Правительства Российской Федерации от 16 сентября 2021 года N 1569 "Об утверждении общих требований к закреплению за органами государственной власти (государственными органами) субъекта Российской Федерации, Администрация муниципального образования </w:t>
            </w:r>
            <w:r>
              <w:rPr>
                <w:color w:val="000000"/>
              </w:rPr>
              <w:t>Красноозерное</w:t>
            </w:r>
            <w:r w:rsidRPr="0073759C">
              <w:rPr>
                <w:color w:val="000000"/>
              </w:rPr>
              <w:t xml:space="preserve"> сельское поселение муниципального образования Приозерский муниципальный район Ленинградской области:</w:t>
            </w:r>
          </w:p>
          <w:p w:rsidR="0073759C" w:rsidRPr="0073759C" w:rsidRDefault="0073759C" w:rsidP="0073759C">
            <w:pPr>
              <w:ind w:firstLine="851"/>
              <w:jc w:val="both"/>
              <w:rPr>
                <w:color w:val="000000"/>
              </w:rPr>
            </w:pPr>
            <w:r w:rsidRPr="0073759C">
              <w:rPr>
                <w:color w:val="000000"/>
              </w:rPr>
              <w:t xml:space="preserve">   ПОСТАНОВЛЯЕТ:</w:t>
            </w:r>
          </w:p>
          <w:p w:rsidR="0073759C" w:rsidRPr="0073759C" w:rsidRDefault="0073759C" w:rsidP="0073759C">
            <w:pPr>
              <w:ind w:firstLine="851"/>
              <w:jc w:val="both"/>
              <w:rPr>
                <w:color w:val="000000"/>
              </w:rPr>
            </w:pPr>
            <w:r w:rsidRPr="0073759C">
              <w:rPr>
                <w:color w:val="000000"/>
              </w:rPr>
              <w:t xml:space="preserve">1. Утвердить Порядок осуществления администрацией муниципального образования </w:t>
            </w:r>
            <w:r>
              <w:rPr>
                <w:color w:val="000000"/>
              </w:rPr>
              <w:t>Красноозерное</w:t>
            </w:r>
            <w:r w:rsidRPr="0073759C">
              <w:rPr>
                <w:color w:val="000000"/>
              </w:rPr>
              <w:t xml:space="preserve"> сельское поселение муниципального образования Приозерский муниципальный район Ленинградской области</w:t>
            </w:r>
            <w:r w:rsidRPr="0073759C">
              <w:rPr>
                <w:color w:val="000000"/>
              </w:rPr>
              <w:t xml:space="preserve"> </w:t>
            </w:r>
            <w:r w:rsidRPr="0073759C">
              <w:rPr>
                <w:color w:val="000000"/>
              </w:rPr>
              <w:t>бюджетных полномочий при отсутствии подведомственных ему администраторов доходов местного бюджета»;</w:t>
            </w:r>
          </w:p>
          <w:p w:rsidR="0073759C" w:rsidRPr="0073759C" w:rsidRDefault="0073759C" w:rsidP="0073759C">
            <w:pPr>
              <w:ind w:firstLine="851"/>
              <w:jc w:val="both"/>
              <w:rPr>
                <w:color w:val="000000"/>
              </w:rPr>
            </w:pPr>
            <w:r w:rsidRPr="0073759C">
              <w:rPr>
                <w:color w:val="000000"/>
              </w:rPr>
              <w:t xml:space="preserve">2. Постановление подлежит размещению на сайте муниципального образования </w:t>
            </w:r>
            <w:r>
              <w:rPr>
                <w:color w:val="000000"/>
              </w:rPr>
              <w:t>Красноозерное</w:t>
            </w:r>
            <w:r w:rsidRPr="0073759C">
              <w:rPr>
                <w:color w:val="000000"/>
              </w:rPr>
              <w:t xml:space="preserve"> сельское поселение муниципального образования Приозерский муниципальный район Ленинградской области</w:t>
            </w:r>
          </w:p>
          <w:p w:rsidR="0073759C" w:rsidRPr="0073759C" w:rsidRDefault="0073759C" w:rsidP="0073759C">
            <w:pPr>
              <w:ind w:firstLine="851"/>
              <w:jc w:val="both"/>
              <w:rPr>
                <w:color w:val="000000"/>
              </w:rPr>
            </w:pPr>
            <w:r w:rsidRPr="0073759C">
              <w:rPr>
                <w:color w:val="000000"/>
              </w:rPr>
              <w:t xml:space="preserve"> 3. Настоящее постановление вступает в силу после официального опубликования.</w:t>
            </w:r>
          </w:p>
          <w:p w:rsidR="009A6335" w:rsidRDefault="0073759C" w:rsidP="0073759C">
            <w:pPr>
              <w:spacing w:line="276" w:lineRule="auto"/>
              <w:rPr>
                <w:sz w:val="28"/>
                <w:szCs w:val="28"/>
                <w:lang w:eastAsia="en-US"/>
              </w:rPr>
            </w:pPr>
            <w:r>
              <w:rPr>
                <w:color w:val="000000"/>
              </w:rPr>
              <w:t xml:space="preserve">               </w:t>
            </w:r>
            <w:r w:rsidRPr="0073759C">
              <w:rPr>
                <w:color w:val="000000"/>
              </w:rPr>
              <w:t>4. Контроль за исполнением настоящего постановления оставляю за собой.</w:t>
            </w:r>
          </w:p>
          <w:p w:rsidR="009A6335" w:rsidRPr="00B55183" w:rsidRDefault="009A6335" w:rsidP="00A6081A">
            <w:pPr>
              <w:spacing w:line="276" w:lineRule="auto"/>
              <w:rPr>
                <w:sz w:val="28"/>
                <w:szCs w:val="28"/>
                <w:lang w:eastAsia="en-US"/>
              </w:rPr>
            </w:pPr>
          </w:p>
          <w:p w:rsidR="009A6335" w:rsidRPr="00B55183" w:rsidRDefault="009A6335" w:rsidP="00A6081A">
            <w:pPr>
              <w:spacing w:line="276" w:lineRule="auto"/>
              <w:rPr>
                <w:sz w:val="28"/>
                <w:szCs w:val="28"/>
                <w:lang w:eastAsia="en-US"/>
              </w:rPr>
            </w:pPr>
          </w:p>
          <w:p w:rsidR="009A6335" w:rsidRPr="00D21ECE" w:rsidRDefault="009A6335" w:rsidP="00A6081A">
            <w:pPr>
              <w:spacing w:line="276" w:lineRule="auto"/>
              <w:jc w:val="both"/>
              <w:rPr>
                <w:lang w:eastAsia="en-US"/>
              </w:rPr>
            </w:pPr>
            <w:proofErr w:type="spellStart"/>
            <w:r>
              <w:rPr>
                <w:lang w:eastAsia="en-US"/>
              </w:rPr>
              <w:t>И.о</w:t>
            </w:r>
            <w:proofErr w:type="spellEnd"/>
            <w:r>
              <w:rPr>
                <w:lang w:eastAsia="en-US"/>
              </w:rPr>
              <w:t xml:space="preserve">. главы </w:t>
            </w:r>
            <w:r w:rsidRPr="00D21ECE">
              <w:rPr>
                <w:lang w:eastAsia="en-US"/>
              </w:rPr>
              <w:t xml:space="preserve">администрации                                  </w:t>
            </w:r>
            <w:r>
              <w:rPr>
                <w:lang w:eastAsia="en-US"/>
              </w:rPr>
              <w:t xml:space="preserve">             </w:t>
            </w:r>
            <w:r w:rsidRPr="00D21ECE">
              <w:rPr>
                <w:lang w:eastAsia="en-US"/>
              </w:rPr>
              <w:t xml:space="preserve">                      </w:t>
            </w:r>
            <w:r>
              <w:rPr>
                <w:lang w:eastAsia="en-US"/>
              </w:rPr>
              <w:t>Н.Г. Смирнова</w:t>
            </w:r>
          </w:p>
          <w:p w:rsidR="009A6335" w:rsidRDefault="009A6335" w:rsidP="00A6081A">
            <w:pPr>
              <w:spacing w:line="276" w:lineRule="auto"/>
              <w:rPr>
                <w:lang w:eastAsia="en-US"/>
              </w:rPr>
            </w:pPr>
          </w:p>
          <w:p w:rsidR="009A6335" w:rsidRPr="00B55183" w:rsidRDefault="009A6335" w:rsidP="00A6081A">
            <w:pPr>
              <w:spacing w:line="276" w:lineRule="auto"/>
              <w:rPr>
                <w:lang w:eastAsia="en-US"/>
              </w:rPr>
            </w:pPr>
          </w:p>
          <w:p w:rsidR="009A6335" w:rsidRPr="00A126E4" w:rsidRDefault="009A6335" w:rsidP="00A6081A">
            <w:pPr>
              <w:spacing w:line="276" w:lineRule="auto"/>
              <w:rPr>
                <w:sz w:val="16"/>
                <w:szCs w:val="16"/>
                <w:lang w:eastAsia="en-US"/>
              </w:rPr>
            </w:pPr>
            <w:r>
              <w:rPr>
                <w:sz w:val="20"/>
                <w:szCs w:val="20"/>
                <w:lang w:eastAsia="en-US"/>
              </w:rPr>
              <w:t xml:space="preserve">  </w:t>
            </w:r>
            <w:r w:rsidRPr="00A126E4">
              <w:rPr>
                <w:sz w:val="16"/>
                <w:szCs w:val="16"/>
                <w:lang w:eastAsia="en-US"/>
              </w:rPr>
              <w:t>Разослано: Дело-</w:t>
            </w:r>
            <w:proofErr w:type="gramStart"/>
            <w:r w:rsidRPr="00A126E4">
              <w:rPr>
                <w:sz w:val="16"/>
                <w:szCs w:val="16"/>
                <w:lang w:eastAsia="en-US"/>
              </w:rPr>
              <w:t>2,бухгалтерия</w:t>
            </w:r>
            <w:proofErr w:type="gramEnd"/>
            <w:r w:rsidRPr="00A126E4">
              <w:rPr>
                <w:sz w:val="16"/>
                <w:szCs w:val="16"/>
                <w:lang w:eastAsia="en-US"/>
              </w:rPr>
              <w:t>-1»</w:t>
            </w:r>
          </w:p>
          <w:p w:rsidR="009A6335" w:rsidRPr="00A126E4" w:rsidRDefault="009A6335" w:rsidP="00A6081A">
            <w:pPr>
              <w:spacing w:line="276" w:lineRule="auto"/>
              <w:rPr>
                <w:sz w:val="16"/>
                <w:szCs w:val="16"/>
                <w:lang w:eastAsia="en-US"/>
              </w:rPr>
            </w:pPr>
            <w:r w:rsidRPr="00A126E4">
              <w:rPr>
                <w:sz w:val="16"/>
                <w:szCs w:val="16"/>
                <w:lang w:eastAsia="en-US"/>
              </w:rPr>
              <w:t xml:space="preserve">  Исп. </w:t>
            </w:r>
            <w:r>
              <w:rPr>
                <w:sz w:val="16"/>
                <w:szCs w:val="16"/>
                <w:lang w:eastAsia="en-US"/>
              </w:rPr>
              <w:t>Смирнова Н.Г</w:t>
            </w:r>
            <w:r w:rsidRPr="00A126E4">
              <w:rPr>
                <w:sz w:val="16"/>
                <w:szCs w:val="16"/>
                <w:lang w:eastAsia="en-US"/>
              </w:rPr>
              <w:t xml:space="preserve">. </w:t>
            </w:r>
          </w:p>
          <w:p w:rsidR="009A6335" w:rsidRPr="00B55183" w:rsidRDefault="009A6335" w:rsidP="009A6335">
            <w:pPr>
              <w:spacing w:line="276" w:lineRule="auto"/>
              <w:rPr>
                <w:sz w:val="20"/>
                <w:szCs w:val="20"/>
                <w:lang w:eastAsia="en-US"/>
              </w:rPr>
            </w:pPr>
            <w:r w:rsidRPr="00A126E4">
              <w:rPr>
                <w:sz w:val="16"/>
                <w:szCs w:val="16"/>
                <w:lang w:eastAsia="en-US"/>
              </w:rPr>
              <w:t xml:space="preserve">  тел.</w:t>
            </w:r>
            <w:r>
              <w:rPr>
                <w:sz w:val="16"/>
                <w:szCs w:val="16"/>
                <w:lang w:eastAsia="en-US"/>
              </w:rPr>
              <w:t>67-525</w:t>
            </w:r>
          </w:p>
        </w:tc>
      </w:tr>
    </w:tbl>
    <w:p w:rsidR="009A6335" w:rsidRDefault="009A6335" w:rsidP="009A6335">
      <w:pPr>
        <w:autoSpaceDE w:val="0"/>
        <w:autoSpaceDN w:val="0"/>
        <w:adjustRightInd w:val="0"/>
        <w:spacing w:line="240" w:lineRule="exact"/>
        <w:jc w:val="right"/>
      </w:pPr>
    </w:p>
    <w:p w:rsidR="0073759C" w:rsidRDefault="0073759C" w:rsidP="009A6335">
      <w:pPr>
        <w:autoSpaceDE w:val="0"/>
        <w:autoSpaceDN w:val="0"/>
        <w:adjustRightInd w:val="0"/>
        <w:spacing w:line="240" w:lineRule="exact"/>
        <w:jc w:val="right"/>
      </w:pPr>
    </w:p>
    <w:p w:rsidR="009A6335" w:rsidRPr="00C65789" w:rsidRDefault="009A6335" w:rsidP="009A6335">
      <w:pPr>
        <w:autoSpaceDE w:val="0"/>
        <w:autoSpaceDN w:val="0"/>
        <w:adjustRightInd w:val="0"/>
        <w:spacing w:line="240" w:lineRule="exact"/>
        <w:jc w:val="right"/>
        <w:rPr>
          <w:sz w:val="20"/>
          <w:szCs w:val="20"/>
        </w:rPr>
      </w:pPr>
      <w:r w:rsidRPr="00C65789">
        <w:rPr>
          <w:sz w:val="20"/>
          <w:szCs w:val="20"/>
        </w:rPr>
        <w:lastRenderedPageBreak/>
        <w:t>Приложение</w:t>
      </w:r>
    </w:p>
    <w:p w:rsidR="009A6335" w:rsidRPr="00C65789" w:rsidRDefault="009A6335" w:rsidP="009A6335">
      <w:pPr>
        <w:autoSpaceDE w:val="0"/>
        <w:autoSpaceDN w:val="0"/>
        <w:adjustRightInd w:val="0"/>
        <w:spacing w:line="240" w:lineRule="exact"/>
        <w:jc w:val="right"/>
        <w:rPr>
          <w:sz w:val="20"/>
          <w:szCs w:val="20"/>
        </w:rPr>
      </w:pPr>
      <w:r w:rsidRPr="00C65789">
        <w:rPr>
          <w:sz w:val="20"/>
          <w:szCs w:val="20"/>
        </w:rPr>
        <w:t>к Постановлению администрации</w:t>
      </w:r>
    </w:p>
    <w:p w:rsidR="009A6335" w:rsidRPr="00C65789" w:rsidRDefault="009A6335" w:rsidP="009A6335">
      <w:pPr>
        <w:autoSpaceDE w:val="0"/>
        <w:autoSpaceDN w:val="0"/>
        <w:adjustRightInd w:val="0"/>
        <w:spacing w:line="240" w:lineRule="exact"/>
        <w:jc w:val="right"/>
        <w:rPr>
          <w:sz w:val="20"/>
          <w:szCs w:val="20"/>
        </w:rPr>
      </w:pPr>
      <w:r w:rsidRPr="00C65789">
        <w:rPr>
          <w:sz w:val="20"/>
          <w:szCs w:val="20"/>
        </w:rPr>
        <w:t xml:space="preserve">МО </w:t>
      </w:r>
      <w:r>
        <w:rPr>
          <w:sz w:val="20"/>
          <w:szCs w:val="20"/>
        </w:rPr>
        <w:t>Красноозерное</w:t>
      </w:r>
      <w:r w:rsidRPr="00C65789">
        <w:rPr>
          <w:sz w:val="20"/>
          <w:szCs w:val="20"/>
        </w:rPr>
        <w:t xml:space="preserve"> сельское поселение</w:t>
      </w:r>
    </w:p>
    <w:p w:rsidR="009A6335" w:rsidRPr="00590850" w:rsidRDefault="009A6335" w:rsidP="009A6335">
      <w:pPr>
        <w:autoSpaceDE w:val="0"/>
        <w:autoSpaceDN w:val="0"/>
        <w:adjustRightInd w:val="0"/>
        <w:spacing w:line="240" w:lineRule="exact"/>
        <w:jc w:val="right"/>
      </w:pPr>
      <w:r w:rsidRPr="00C65789">
        <w:rPr>
          <w:sz w:val="20"/>
          <w:szCs w:val="20"/>
        </w:rPr>
        <w:t xml:space="preserve">№ </w:t>
      </w:r>
      <w:r w:rsidR="0073759C">
        <w:rPr>
          <w:sz w:val="20"/>
          <w:szCs w:val="20"/>
        </w:rPr>
        <w:t>153</w:t>
      </w:r>
      <w:r w:rsidRPr="00C65789">
        <w:rPr>
          <w:sz w:val="20"/>
          <w:szCs w:val="20"/>
        </w:rPr>
        <w:t xml:space="preserve">   от   </w:t>
      </w:r>
      <w:r>
        <w:rPr>
          <w:sz w:val="20"/>
          <w:szCs w:val="20"/>
        </w:rPr>
        <w:t>25.05</w:t>
      </w:r>
      <w:r w:rsidRPr="00C65789">
        <w:rPr>
          <w:sz w:val="20"/>
          <w:szCs w:val="20"/>
        </w:rPr>
        <w:t>.202</w:t>
      </w:r>
      <w:r>
        <w:rPr>
          <w:sz w:val="20"/>
          <w:szCs w:val="20"/>
        </w:rPr>
        <w:t>3</w:t>
      </w:r>
      <w:r w:rsidRPr="00C65789">
        <w:rPr>
          <w:sz w:val="20"/>
          <w:szCs w:val="20"/>
        </w:rPr>
        <w:t xml:space="preserve"> г</w:t>
      </w:r>
      <w:r w:rsidRPr="00590850">
        <w:t>.</w:t>
      </w:r>
    </w:p>
    <w:p w:rsidR="009A6335" w:rsidRPr="00590850" w:rsidRDefault="009A6335" w:rsidP="009A6335">
      <w:pPr>
        <w:autoSpaceDE w:val="0"/>
        <w:autoSpaceDN w:val="0"/>
        <w:adjustRightInd w:val="0"/>
        <w:spacing w:line="240" w:lineRule="exact"/>
        <w:ind w:firstLine="540"/>
        <w:jc w:val="both"/>
      </w:pPr>
    </w:p>
    <w:p w:rsidR="009A6335" w:rsidRDefault="009A6335" w:rsidP="009A6335">
      <w:pPr>
        <w:ind w:left="6804" w:firstLine="567"/>
        <w:jc w:val="both"/>
        <w:rPr>
          <w:color w:val="000000"/>
        </w:rPr>
      </w:pPr>
    </w:p>
    <w:p w:rsidR="0073759C" w:rsidRPr="0073759C" w:rsidRDefault="0073759C" w:rsidP="0073759C">
      <w:pPr>
        <w:ind w:firstLine="709"/>
        <w:jc w:val="center"/>
        <w:rPr>
          <w:rFonts w:ascii="Times New Roman CYR" w:hAnsi="Times New Roman CYR" w:cs="Times New Roman CYR"/>
          <w:b/>
        </w:rPr>
      </w:pPr>
      <w:r w:rsidRPr="0073759C">
        <w:rPr>
          <w:rFonts w:ascii="Times New Roman CYR" w:hAnsi="Times New Roman CYR" w:cs="Times New Roman CYR"/>
          <w:b/>
        </w:rPr>
        <w:t xml:space="preserve">Порядок осуществления администрацией муниципального образования </w:t>
      </w:r>
      <w:r w:rsidRPr="0073759C">
        <w:rPr>
          <w:b/>
          <w:color w:val="000000"/>
        </w:rPr>
        <w:t>Красноозерное сельское поселение муниципального образования Приозерский муниципальный район Ленинградской области</w:t>
      </w:r>
      <w:r w:rsidRPr="0073759C">
        <w:rPr>
          <w:rFonts w:ascii="Times New Roman CYR" w:hAnsi="Times New Roman CYR" w:cs="Times New Roman CYR"/>
          <w:b/>
        </w:rPr>
        <w:t xml:space="preserve"> бюджетных полномочий при отсутствии подведомственных ему администраторов доходов местного бюджета</w:t>
      </w:r>
    </w:p>
    <w:p w:rsidR="0073759C" w:rsidRDefault="0073759C" w:rsidP="0073759C"/>
    <w:p w:rsidR="0073759C" w:rsidRDefault="0073759C" w:rsidP="0073759C">
      <w:pPr>
        <w:ind w:firstLine="708"/>
        <w:jc w:val="both"/>
      </w:pPr>
      <w:r w:rsidRPr="00157C4F">
        <w:t xml:space="preserve">1. </w:t>
      </w:r>
      <w:r w:rsidRPr="00157C4F">
        <w:rPr>
          <w:rFonts w:ascii="Times New Roman CYR" w:hAnsi="Times New Roman CYR" w:cs="Times New Roman CYR"/>
        </w:rPr>
        <w:t xml:space="preserve">Порядок осуществления администрацией муниципального образования </w:t>
      </w:r>
      <w:r>
        <w:rPr>
          <w:color w:val="000000"/>
        </w:rPr>
        <w:t>Красноозерное</w:t>
      </w:r>
      <w:r w:rsidRPr="0073759C">
        <w:rPr>
          <w:color w:val="000000"/>
        </w:rPr>
        <w:t xml:space="preserve"> сельское поселение муниципального образования Приозерский муниципальный район Ленинградской области </w:t>
      </w:r>
      <w:r w:rsidRPr="00157C4F">
        <w:rPr>
          <w:rFonts w:ascii="Times New Roman CYR" w:hAnsi="Times New Roman CYR" w:cs="Times New Roman CYR"/>
        </w:rPr>
        <w:t>бюджетных полномочий при отсутствии подведомственных ему администраторов доходов местного бюджета разработан на основание п. 3 ст. 160.1 БК РФ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73759C" w:rsidRPr="00157C4F" w:rsidRDefault="0073759C" w:rsidP="0073759C">
      <w:pPr>
        <w:ind w:firstLine="708"/>
        <w:jc w:val="both"/>
      </w:pPr>
      <w:r>
        <w:t xml:space="preserve">1.1 </w:t>
      </w:r>
      <w:r w:rsidRPr="00157C4F">
        <w:t>При отсутствии подведомственных ему администраторов доходов местного бюджета главный администратор принимает правовой акт об утверждении порядка осуществления им полномочий администратора доходов местного бюджета, который должен содержать следующие положения:</w:t>
      </w:r>
    </w:p>
    <w:p w:rsidR="0073759C" w:rsidRPr="00157C4F" w:rsidRDefault="0073759C" w:rsidP="0073759C">
      <w:pPr>
        <w:jc w:val="both"/>
      </w:pPr>
      <w:r w:rsidRPr="00157C4F">
        <w:t>а) определение порядка заполнения (составления) и отражения в бюджетном учете первичных документов по администрируемым доходам местного бюджета или указание нормативных правовых актов, регулирующих данные вопросы;</w:t>
      </w:r>
    </w:p>
    <w:p w:rsidR="0073759C" w:rsidRPr="00157C4F" w:rsidRDefault="0073759C" w:rsidP="0073759C">
      <w:pPr>
        <w:jc w:val="both"/>
      </w:pPr>
      <w:r w:rsidRPr="00157C4F">
        <w:t>б) определение порядка и сроков сверки данных бюджетного учета администрируемых доходов местного бюджета в соответствии с нормативными правовыми актами Российской Федерации;</w:t>
      </w:r>
    </w:p>
    <w:p w:rsidR="0073759C" w:rsidRPr="00157C4F" w:rsidRDefault="0073759C" w:rsidP="0073759C">
      <w:pPr>
        <w:jc w:val="both"/>
      </w:pPr>
      <w:r w:rsidRPr="00157C4F">
        <w:t>в) определение порядка действий при уточнении невыясненных поступлений в соответствии с нормативными правовыми актами Российской Федерации</w:t>
      </w:r>
      <w:r>
        <w:t xml:space="preserve"> и Ленинградской области</w:t>
      </w:r>
      <w:r w:rsidRPr="00157C4F">
        <w:t xml:space="preserve">, включая нормативные правовые акты Министерства финансов Российской Федерации и Комитета финансов </w:t>
      </w:r>
      <w:r>
        <w:t>Ленинградской области</w:t>
      </w:r>
      <w:r w:rsidRPr="00157C4F">
        <w:t>;</w:t>
      </w:r>
    </w:p>
    <w:p w:rsidR="0073759C" w:rsidRPr="00157C4F" w:rsidRDefault="0073759C" w:rsidP="0073759C">
      <w:pPr>
        <w:jc w:val="both"/>
      </w:pPr>
      <w:r w:rsidRPr="00157C4F">
        <w:t>г) определение порядка действий при принудительном взыскании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пристава-исполнителя в соответствии с нормативными правовыми актами Российской Федерации);</w:t>
      </w:r>
    </w:p>
    <w:p w:rsidR="0073759C" w:rsidRPr="00157C4F" w:rsidRDefault="0073759C" w:rsidP="0073759C">
      <w:pPr>
        <w:jc w:val="both"/>
      </w:pPr>
      <w:r w:rsidRPr="00157C4F">
        <w:t>д) разработка и утверждение регламента реализации полномочий администратора доходов бюджета по взысканию дебиторской задолженности по платежам в бюджет, пеням и штрафам по ним в соответствии с Общими требованиями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установленными Министерством финансов Российской Федерации;</w:t>
      </w:r>
    </w:p>
    <w:p w:rsidR="0073759C" w:rsidRPr="00157C4F" w:rsidRDefault="0073759C" w:rsidP="0073759C">
      <w:pPr>
        <w:jc w:val="both"/>
      </w:pPr>
      <w:r w:rsidRPr="00157C4F">
        <w:t>е) определение порядка действий при возврате излишне уплаченных (взысканных) платежей в бюджет, пеней и штрафов по ним, а также процентов за несвоевременное осуществление такого возврата и процентов, начисленных на излишне взысканные суммы;</w:t>
      </w:r>
    </w:p>
    <w:p w:rsidR="0073759C" w:rsidRPr="00157C4F" w:rsidRDefault="0073759C" w:rsidP="0073759C">
      <w:pPr>
        <w:jc w:val="both"/>
      </w:pPr>
      <w:r w:rsidRPr="00157C4F">
        <w:t>ё) перечень источников доходов местного бюджета, полномочия по администрированию которых они осуществляют, с указанием нормативных правовых актов Российской Федерации, муниципальных актов, являющихся основанием для администрирования данного вида дохода;</w:t>
      </w:r>
    </w:p>
    <w:p w:rsidR="009C6C33" w:rsidRPr="0073759C" w:rsidRDefault="0073759C" w:rsidP="0073759C">
      <w:pPr>
        <w:jc w:val="both"/>
      </w:pPr>
      <w:r w:rsidRPr="00157C4F">
        <w:t>ж) иные положения, необходимые для реализации полномочий администратора доходов местного бюджета.</w:t>
      </w:r>
    </w:p>
    <w:sectPr w:rsidR="009C6C33" w:rsidRPr="0073759C" w:rsidSect="00B56233">
      <w:footerReference w:type="even" r:id="rId9"/>
      <w:footerReference w:type="default" r:id="rId10"/>
      <w:pgSz w:w="11906" w:h="16838"/>
      <w:pgMar w:top="568" w:right="850"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17B" w:rsidRDefault="002A417B">
      <w:r>
        <w:separator/>
      </w:r>
    </w:p>
  </w:endnote>
  <w:endnote w:type="continuationSeparator" w:id="0">
    <w:p w:rsidR="002A417B" w:rsidRDefault="002A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A3" w:rsidRDefault="009C6C33" w:rsidP="00D204A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204A3" w:rsidRDefault="002A417B" w:rsidP="00D204A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A3" w:rsidRPr="00D204A3" w:rsidRDefault="009C6C33" w:rsidP="00D204A3">
    <w:pPr>
      <w:pStyle w:val="a7"/>
      <w:framePr w:wrap="around" w:vAnchor="text" w:hAnchor="margin" w:xAlign="center" w:y="1"/>
      <w:rPr>
        <w:rStyle w:val="a9"/>
        <w:rFonts w:ascii="Times New Roman" w:hAnsi="Times New Roman" w:cs="Times New Roman"/>
      </w:rPr>
    </w:pPr>
    <w:r w:rsidRPr="00D204A3">
      <w:rPr>
        <w:rStyle w:val="a9"/>
        <w:rFonts w:ascii="Times New Roman" w:hAnsi="Times New Roman" w:cs="Times New Roman"/>
      </w:rPr>
      <w:fldChar w:fldCharType="begin"/>
    </w:r>
    <w:r w:rsidRPr="00D204A3">
      <w:rPr>
        <w:rStyle w:val="a9"/>
        <w:rFonts w:ascii="Times New Roman" w:hAnsi="Times New Roman" w:cs="Times New Roman"/>
      </w:rPr>
      <w:instrText xml:space="preserve">PAGE  </w:instrText>
    </w:r>
    <w:r w:rsidRPr="00D204A3">
      <w:rPr>
        <w:rStyle w:val="a9"/>
        <w:rFonts w:ascii="Times New Roman" w:hAnsi="Times New Roman" w:cs="Times New Roman"/>
      </w:rPr>
      <w:fldChar w:fldCharType="separate"/>
    </w:r>
    <w:r w:rsidR="0073759C">
      <w:rPr>
        <w:rStyle w:val="a9"/>
        <w:rFonts w:ascii="Times New Roman" w:hAnsi="Times New Roman" w:cs="Times New Roman"/>
        <w:noProof/>
      </w:rPr>
      <w:t>1</w:t>
    </w:r>
    <w:r w:rsidRPr="00D204A3">
      <w:rPr>
        <w:rStyle w:val="a9"/>
        <w:rFonts w:ascii="Times New Roman" w:hAnsi="Times New Roman" w:cs="Times New Roman"/>
      </w:rPr>
      <w:fldChar w:fldCharType="end"/>
    </w:r>
  </w:p>
  <w:p w:rsidR="00D204A3" w:rsidRDefault="002A417B" w:rsidP="00D204A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17B" w:rsidRDefault="002A417B">
      <w:r>
        <w:separator/>
      </w:r>
    </w:p>
  </w:footnote>
  <w:footnote w:type="continuationSeparator" w:id="0">
    <w:p w:rsidR="002A417B" w:rsidRDefault="002A4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121BD"/>
    <w:multiLevelType w:val="hybridMultilevel"/>
    <w:tmpl w:val="74AEDA1C"/>
    <w:lvl w:ilvl="0" w:tplc="84263324">
      <w:start w:val="1"/>
      <w:numFmt w:val="decimal"/>
      <w:lvlText w:val="%1."/>
      <w:lvlJc w:val="left"/>
      <w:pPr>
        <w:tabs>
          <w:tab w:val="num" w:pos="720"/>
        </w:tabs>
        <w:ind w:left="720" w:hanging="360"/>
      </w:pPr>
      <w:rPr>
        <w:rFonts w:ascii="Calibri" w:hAnsi="Calibri" w:cs="Calibri"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DD49DA"/>
    <w:multiLevelType w:val="hybridMultilevel"/>
    <w:tmpl w:val="096E0B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C50ED9"/>
    <w:multiLevelType w:val="hybridMultilevel"/>
    <w:tmpl w:val="290CFC3E"/>
    <w:lvl w:ilvl="0" w:tplc="54AE29BA">
      <w:start w:val="1"/>
      <w:numFmt w:val="decimal"/>
      <w:lvlText w:val="%1."/>
      <w:lvlJc w:val="left"/>
      <w:pPr>
        <w:ind w:left="2351" w:hanging="15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09A5CAE"/>
    <w:multiLevelType w:val="hybridMultilevel"/>
    <w:tmpl w:val="4640510C"/>
    <w:lvl w:ilvl="0" w:tplc="9BEEA660">
      <w:start w:val="4"/>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3B100DBC"/>
    <w:multiLevelType w:val="multilevel"/>
    <w:tmpl w:val="D83035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E67785"/>
    <w:multiLevelType w:val="multilevel"/>
    <w:tmpl w:val="2BCA6886"/>
    <w:lvl w:ilvl="0">
      <w:start w:val="1"/>
      <w:numFmt w:val="decimal"/>
      <w:suff w:val="nothing"/>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B275382"/>
    <w:multiLevelType w:val="multilevel"/>
    <w:tmpl w:val="AA4CB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F97C99"/>
    <w:multiLevelType w:val="multilevel"/>
    <w:tmpl w:val="A3A69A62"/>
    <w:lvl w:ilvl="0">
      <w:start w:val="1"/>
      <w:numFmt w:val="decimal"/>
      <w:suff w:val="nothing"/>
      <w:lvlText w:val="%1."/>
      <w:lvlJc w:val="left"/>
      <w:pPr>
        <w:ind w:left="0" w:firstLine="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19C6AFE"/>
    <w:multiLevelType w:val="hybridMultilevel"/>
    <w:tmpl w:val="C08EB3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6BF45157"/>
    <w:multiLevelType w:val="multilevel"/>
    <w:tmpl w:val="4A4E0578"/>
    <w:lvl w:ilvl="0">
      <w:start w:val="1"/>
      <w:numFmt w:val="decimal"/>
      <w:suff w:val="nothing"/>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0F"/>
    <w:rsid w:val="0000782D"/>
    <w:rsid w:val="000105E1"/>
    <w:rsid w:val="00012758"/>
    <w:rsid w:val="0005152B"/>
    <w:rsid w:val="00076077"/>
    <w:rsid w:val="000C41F5"/>
    <w:rsid w:val="000D755F"/>
    <w:rsid w:val="0011192B"/>
    <w:rsid w:val="001872CF"/>
    <w:rsid w:val="001A2ED0"/>
    <w:rsid w:val="001F1A61"/>
    <w:rsid w:val="00232438"/>
    <w:rsid w:val="002452B5"/>
    <w:rsid w:val="00277C8A"/>
    <w:rsid w:val="002A0954"/>
    <w:rsid w:val="002A417B"/>
    <w:rsid w:val="002D1DE7"/>
    <w:rsid w:val="00321F21"/>
    <w:rsid w:val="00330216"/>
    <w:rsid w:val="003871E9"/>
    <w:rsid w:val="004A5F9F"/>
    <w:rsid w:val="004E3EA1"/>
    <w:rsid w:val="005305C2"/>
    <w:rsid w:val="00530820"/>
    <w:rsid w:val="005910F2"/>
    <w:rsid w:val="005924A8"/>
    <w:rsid w:val="005A2C3A"/>
    <w:rsid w:val="005B12E9"/>
    <w:rsid w:val="00671D9F"/>
    <w:rsid w:val="006A381D"/>
    <w:rsid w:val="006D1620"/>
    <w:rsid w:val="006F47BA"/>
    <w:rsid w:val="007213BA"/>
    <w:rsid w:val="0073759C"/>
    <w:rsid w:val="0076269E"/>
    <w:rsid w:val="007646CB"/>
    <w:rsid w:val="00766258"/>
    <w:rsid w:val="00854390"/>
    <w:rsid w:val="008D3D38"/>
    <w:rsid w:val="008D527E"/>
    <w:rsid w:val="009066FD"/>
    <w:rsid w:val="009122CA"/>
    <w:rsid w:val="009725C3"/>
    <w:rsid w:val="009A6335"/>
    <w:rsid w:val="009B275E"/>
    <w:rsid w:val="009B455B"/>
    <w:rsid w:val="009B6389"/>
    <w:rsid w:val="009C6C33"/>
    <w:rsid w:val="009D71AF"/>
    <w:rsid w:val="00A62DB1"/>
    <w:rsid w:val="00A93338"/>
    <w:rsid w:val="00AD6BB3"/>
    <w:rsid w:val="00AF677E"/>
    <w:rsid w:val="00B1082D"/>
    <w:rsid w:val="00B56233"/>
    <w:rsid w:val="00B57A79"/>
    <w:rsid w:val="00B75586"/>
    <w:rsid w:val="00BA21BC"/>
    <w:rsid w:val="00C25102"/>
    <w:rsid w:val="00C44A5F"/>
    <w:rsid w:val="00C755EE"/>
    <w:rsid w:val="00CB50ED"/>
    <w:rsid w:val="00D148FC"/>
    <w:rsid w:val="00D51FB4"/>
    <w:rsid w:val="00D8027E"/>
    <w:rsid w:val="00E01434"/>
    <w:rsid w:val="00E87563"/>
    <w:rsid w:val="00FD6AC7"/>
    <w:rsid w:val="00FE590C"/>
    <w:rsid w:val="00FF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0EFCBE-4CB1-4696-A5BB-BCC0B4DF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1F21"/>
    <w:pPr>
      <w:spacing w:after="200" w:line="276" w:lineRule="auto"/>
      <w:ind w:left="720"/>
    </w:pPr>
    <w:rPr>
      <w:rFonts w:ascii="Calibri" w:hAnsi="Calibri" w:cs="Calibri"/>
      <w:sz w:val="22"/>
      <w:szCs w:val="22"/>
    </w:rPr>
  </w:style>
  <w:style w:type="paragraph" w:styleId="a4">
    <w:name w:val="Balloon Text"/>
    <w:basedOn w:val="a"/>
    <w:link w:val="a5"/>
    <w:uiPriority w:val="99"/>
    <w:semiHidden/>
    <w:rsid w:val="006D1620"/>
    <w:rPr>
      <w:rFonts w:ascii="Tahoma" w:hAnsi="Tahoma" w:cs="Tahoma"/>
      <w:sz w:val="16"/>
      <w:szCs w:val="16"/>
    </w:rPr>
  </w:style>
  <w:style w:type="character" w:customStyle="1" w:styleId="a5">
    <w:name w:val="Текст выноски Знак"/>
    <w:basedOn w:val="a0"/>
    <w:link w:val="a4"/>
    <w:uiPriority w:val="99"/>
    <w:semiHidden/>
    <w:rsid w:val="007200CB"/>
    <w:rPr>
      <w:sz w:val="0"/>
      <w:szCs w:val="0"/>
    </w:rPr>
  </w:style>
  <w:style w:type="character" w:customStyle="1" w:styleId="a6">
    <w:name w:val="Основной текст_"/>
    <w:link w:val="2"/>
    <w:rsid w:val="009C6C33"/>
    <w:rPr>
      <w:shd w:val="clear" w:color="auto" w:fill="FFFFFF"/>
    </w:rPr>
  </w:style>
  <w:style w:type="character" w:customStyle="1" w:styleId="1">
    <w:name w:val="Заголовок №1_"/>
    <w:link w:val="10"/>
    <w:rsid w:val="009C6C33"/>
    <w:rPr>
      <w:b/>
      <w:bCs/>
      <w:sz w:val="26"/>
      <w:szCs w:val="26"/>
      <w:shd w:val="clear" w:color="auto" w:fill="FFFFFF"/>
    </w:rPr>
  </w:style>
  <w:style w:type="paragraph" w:customStyle="1" w:styleId="2">
    <w:name w:val="Основной текст2"/>
    <w:basedOn w:val="a"/>
    <w:link w:val="a6"/>
    <w:rsid w:val="009C6C33"/>
    <w:pPr>
      <w:widowControl w:val="0"/>
      <w:shd w:val="clear" w:color="auto" w:fill="FFFFFF"/>
      <w:spacing w:after="780" w:line="274" w:lineRule="exact"/>
    </w:pPr>
    <w:rPr>
      <w:sz w:val="22"/>
      <w:szCs w:val="22"/>
    </w:rPr>
  </w:style>
  <w:style w:type="paragraph" w:customStyle="1" w:styleId="10">
    <w:name w:val="Заголовок №1"/>
    <w:basedOn w:val="a"/>
    <w:link w:val="1"/>
    <w:rsid w:val="009C6C33"/>
    <w:pPr>
      <w:widowControl w:val="0"/>
      <w:shd w:val="clear" w:color="auto" w:fill="FFFFFF"/>
      <w:spacing w:before="780" w:after="780" w:line="307" w:lineRule="exact"/>
      <w:outlineLvl w:val="0"/>
    </w:pPr>
    <w:rPr>
      <w:b/>
      <w:bCs/>
      <w:sz w:val="26"/>
      <w:szCs w:val="26"/>
    </w:rPr>
  </w:style>
  <w:style w:type="character" w:customStyle="1" w:styleId="3">
    <w:name w:val="Заголовок №3_"/>
    <w:link w:val="30"/>
    <w:rsid w:val="009C6C33"/>
    <w:rPr>
      <w:b/>
      <w:bCs/>
      <w:shd w:val="clear" w:color="auto" w:fill="FFFFFF"/>
    </w:rPr>
  </w:style>
  <w:style w:type="character" w:customStyle="1" w:styleId="11">
    <w:name w:val="Основной текст1"/>
    <w:rsid w:val="009C6C3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30">
    <w:name w:val="Заголовок №3"/>
    <w:basedOn w:val="a"/>
    <w:link w:val="3"/>
    <w:rsid w:val="009C6C33"/>
    <w:pPr>
      <w:widowControl w:val="0"/>
      <w:shd w:val="clear" w:color="auto" w:fill="FFFFFF"/>
      <w:spacing w:before="780" w:after="360" w:line="0" w:lineRule="atLeast"/>
      <w:jc w:val="both"/>
      <w:outlineLvl w:val="2"/>
    </w:pPr>
    <w:rPr>
      <w:b/>
      <w:bCs/>
      <w:sz w:val="22"/>
      <w:szCs w:val="22"/>
    </w:rPr>
  </w:style>
  <w:style w:type="paragraph" w:styleId="a7">
    <w:name w:val="footer"/>
    <w:basedOn w:val="a"/>
    <w:link w:val="a8"/>
    <w:rsid w:val="009C6C33"/>
    <w:pPr>
      <w:widowControl w:val="0"/>
      <w:tabs>
        <w:tab w:val="center" w:pos="4677"/>
        <w:tab w:val="right" w:pos="9355"/>
      </w:tabs>
    </w:pPr>
    <w:rPr>
      <w:rFonts w:ascii="Courier New" w:eastAsia="Courier New" w:hAnsi="Courier New" w:cs="Courier New"/>
      <w:color w:val="000000"/>
      <w:lang w:bidi="ru-RU"/>
    </w:rPr>
  </w:style>
  <w:style w:type="character" w:customStyle="1" w:styleId="a8">
    <w:name w:val="Нижний колонтитул Знак"/>
    <w:basedOn w:val="a0"/>
    <w:link w:val="a7"/>
    <w:rsid w:val="009C6C33"/>
    <w:rPr>
      <w:rFonts w:ascii="Courier New" w:eastAsia="Courier New" w:hAnsi="Courier New" w:cs="Courier New"/>
      <w:color w:val="000000"/>
      <w:sz w:val="24"/>
      <w:szCs w:val="24"/>
      <w:lang w:bidi="ru-RU"/>
    </w:rPr>
  </w:style>
  <w:style w:type="character" w:styleId="a9">
    <w:name w:val="page number"/>
    <w:basedOn w:val="a0"/>
    <w:rsid w:val="009C6C33"/>
  </w:style>
  <w:style w:type="paragraph" w:customStyle="1" w:styleId="Standard">
    <w:name w:val="Standard"/>
    <w:rsid w:val="00B56233"/>
    <w:pPr>
      <w:suppressAutoHyphens/>
      <w:autoSpaceDN w:val="0"/>
      <w:textAlignment w:val="baseline"/>
    </w:pPr>
    <w:rPr>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BD33-193F-4B60-9B4A-ACC19695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Администратор</cp:lastModifiedBy>
  <cp:revision>5</cp:revision>
  <cp:lastPrinted>2023-06-02T12:19:00Z</cp:lastPrinted>
  <dcterms:created xsi:type="dcterms:W3CDTF">2023-05-22T12:46:00Z</dcterms:created>
  <dcterms:modified xsi:type="dcterms:W3CDTF">2023-06-02T12:20:00Z</dcterms:modified>
</cp:coreProperties>
</file>